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EC195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 – правовой колледж»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C195C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EC195C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C195C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EC195C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ПРОФЕССИОНАЛЬНОГО МОДУЛЯ</w:t>
      </w:r>
    </w:p>
    <w:p w:rsidR="00E87CFA" w:rsidRPr="00EC195C" w:rsidRDefault="00E87CFA" w:rsidP="00EC195C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ПМ 01 ОРГАНИЗАЦИЯ И ВЫПОЛНЕНИЕ РАБОТ В СОСТАВЕ АВАРИЙНО-СПАСАТЕЛЬНЫХ ПОДРАЗДЕЛЕНИЙ В ЧРЕЗВЫЧАЙНЫХ СИТУАЦИЯХ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E87CFA" w:rsidRPr="00EC195C" w:rsidRDefault="00E87CFA" w:rsidP="00EC195C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E87CFA" w:rsidRPr="00EC195C" w:rsidRDefault="00E87CFA" w:rsidP="00EC195C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7CFA" w:rsidRPr="00EC195C" w:rsidRDefault="00E87CFA" w:rsidP="00EC195C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195C">
        <w:rPr>
          <w:rFonts w:ascii="Times New Roman" w:hAnsi="Times New Roman" w:cs="Times New Roman"/>
          <w:sz w:val="24"/>
          <w:szCs w:val="24"/>
        </w:rPr>
        <w:t>Рабочая</w:t>
      </w:r>
      <w:r w:rsidR="00244C05" w:rsidRPr="00EC195C">
        <w:rPr>
          <w:rFonts w:ascii="Times New Roman" w:hAnsi="Times New Roman" w:cs="Times New Roman"/>
          <w:sz w:val="24"/>
          <w:szCs w:val="24"/>
        </w:rPr>
        <w:t xml:space="preserve"> программа профессионального модуля </w:t>
      </w:r>
      <w:r w:rsidRPr="00EC195C">
        <w:rPr>
          <w:rFonts w:ascii="Times New Roman" w:hAnsi="Times New Roman" w:cs="Times New Roman"/>
          <w:sz w:val="24"/>
          <w:szCs w:val="24"/>
        </w:rPr>
        <w:t xml:space="preserve">ПМ 01 </w:t>
      </w:r>
      <w:r w:rsidR="00244C05" w:rsidRPr="00EC195C">
        <w:rPr>
          <w:rFonts w:ascii="Times New Roman" w:hAnsi="Times New Roman" w:cs="Times New Roman"/>
          <w:sz w:val="24"/>
          <w:szCs w:val="24"/>
        </w:rPr>
        <w:t>«</w:t>
      </w:r>
      <w:r w:rsidRPr="00EC195C">
        <w:rPr>
          <w:rFonts w:ascii="Times New Roman" w:hAnsi="Times New Roman" w:cs="Times New Roman"/>
          <w:sz w:val="24"/>
          <w:szCs w:val="24"/>
        </w:rPr>
        <w:t xml:space="preserve">Организация и выполнение работ в составе аварийно-спасательных подразделений в чрезвычайных ситуациях» разработана на основе </w:t>
      </w:r>
      <w:r w:rsidRPr="00EC195C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EC195C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E87CFA" w:rsidRPr="00EC195C" w:rsidRDefault="00E87CFA" w:rsidP="00EC195C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E87CFA" w:rsidRPr="00EC195C" w:rsidRDefault="00E87CFA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Default="00E87CFA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М.Х.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Мамадиев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 ЧУПО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«Экономико-правовой колледж» </w:t>
      </w:r>
    </w:p>
    <w:p w:rsidR="00D23CF2" w:rsidRDefault="00D23CF2" w:rsidP="00D23C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И.Ш. Тутаев,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 ЧУПО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«Экономико-правовой колледж» </w:t>
      </w:r>
    </w:p>
    <w:p w:rsidR="00D23CF2" w:rsidRPr="00EC195C" w:rsidRDefault="00D23CF2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CFA" w:rsidRPr="00EC195C" w:rsidRDefault="00E87CFA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E87CFA" w:rsidRPr="00EC195C" w:rsidRDefault="00EC195C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0A1D2B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E87CFA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2022</w:t>
      </w:r>
      <w:r w:rsidR="00E87CFA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E87CFA" w:rsidRPr="00EC195C" w:rsidRDefault="00E87CFA" w:rsidP="00EC195C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EC19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EC19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D23C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Б.Т. </w:t>
      </w:r>
      <w:proofErr w:type="spellStart"/>
      <w:r w:rsidR="00D23C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E87CFA" w:rsidRPr="00EC195C" w:rsidRDefault="00E87CFA" w:rsidP="00EC19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350C62" w:rsidRPr="00EC195C" w:rsidRDefault="00350C62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0A1D2B" w:rsidRPr="00EC195C" w:rsidRDefault="000A1D2B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0A1D2B" w:rsidRPr="00EC195C" w:rsidRDefault="000A1D2B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0A1D2B" w:rsidRPr="00EC195C" w:rsidRDefault="000A1D2B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0A1D2B" w:rsidRPr="00EC195C" w:rsidRDefault="000A1D2B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0A1D2B" w:rsidRPr="00EC195C" w:rsidRDefault="000A1D2B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0A1D2B" w:rsidRDefault="000A1D2B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EC195C" w:rsidRDefault="00EC195C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EC195C" w:rsidRDefault="00EC195C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EC195C" w:rsidRDefault="00EC195C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EC195C" w:rsidRDefault="00EC195C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EC195C" w:rsidRDefault="00EC195C" w:rsidP="00EC195C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A1D2B" w:rsidRPr="00EC195C" w:rsidRDefault="000A1D2B" w:rsidP="00EC19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 xml:space="preserve">СОДЕРЖАНИЕ 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0A1D2B" w:rsidRPr="00D23CF2" w:rsidTr="000A1D2B">
        <w:trPr>
          <w:trHeight w:val="931"/>
        </w:trPr>
        <w:tc>
          <w:tcPr>
            <w:tcW w:w="9007" w:type="dxa"/>
            <w:shd w:val="clear" w:color="auto" w:fill="auto"/>
          </w:tcPr>
          <w:p w:rsidR="000A1D2B" w:rsidRPr="00D23CF2" w:rsidRDefault="000A1D2B" w:rsidP="00EC195C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0A1D2B" w:rsidRPr="00D23CF2" w:rsidRDefault="000A1D2B" w:rsidP="00EC195C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0A1D2B" w:rsidRPr="00D23CF2" w:rsidRDefault="000A1D2B" w:rsidP="00EC195C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23CF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1. ПАСПОРТ рабочей ПРОГРАММЫ ПРОФЕССИОНАЛЬНОГО МОДУЛЯ      </w:t>
            </w:r>
          </w:p>
          <w:p w:rsidR="000A1D2B" w:rsidRPr="00D23CF2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0A1D2B" w:rsidRPr="00D23CF2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D23CF2" w:rsidTr="000A1D2B">
        <w:trPr>
          <w:trHeight w:val="720"/>
        </w:trPr>
        <w:tc>
          <w:tcPr>
            <w:tcW w:w="9007" w:type="dxa"/>
            <w:shd w:val="clear" w:color="auto" w:fill="auto"/>
          </w:tcPr>
          <w:p w:rsidR="000A1D2B" w:rsidRPr="00D23CF2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23CF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0A1D2B" w:rsidRPr="00D23CF2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0A1D2B" w:rsidRPr="00D23CF2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D23CF2" w:rsidTr="000A1D2B">
        <w:trPr>
          <w:trHeight w:val="594"/>
        </w:trPr>
        <w:tc>
          <w:tcPr>
            <w:tcW w:w="9007" w:type="dxa"/>
            <w:shd w:val="clear" w:color="auto" w:fill="auto"/>
          </w:tcPr>
          <w:p w:rsidR="000A1D2B" w:rsidRPr="00D23CF2" w:rsidRDefault="000A1D2B" w:rsidP="00EC195C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23CF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:rsidR="000A1D2B" w:rsidRPr="00D23CF2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0A1D2B" w:rsidRPr="00D23CF2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D23CF2" w:rsidTr="000A1D2B">
        <w:trPr>
          <w:trHeight w:val="692"/>
        </w:trPr>
        <w:tc>
          <w:tcPr>
            <w:tcW w:w="9007" w:type="dxa"/>
            <w:shd w:val="clear" w:color="auto" w:fill="auto"/>
          </w:tcPr>
          <w:p w:rsidR="000A1D2B" w:rsidRPr="00D23CF2" w:rsidRDefault="000A1D2B" w:rsidP="00EC195C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23CF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 условия реализации программы ПРОФЕССИОНАЛЬНОГО МОДУЛЯ</w:t>
            </w:r>
          </w:p>
          <w:p w:rsidR="000A1D2B" w:rsidRPr="00D23CF2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0A1D2B" w:rsidRPr="00D23CF2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D23CF2" w:rsidTr="000A1D2B">
        <w:trPr>
          <w:trHeight w:val="692"/>
        </w:trPr>
        <w:tc>
          <w:tcPr>
            <w:tcW w:w="9007" w:type="dxa"/>
            <w:shd w:val="clear" w:color="auto" w:fill="auto"/>
          </w:tcPr>
          <w:p w:rsidR="000A1D2B" w:rsidRPr="00D23CF2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23CF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D23C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D23C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0A1D2B" w:rsidRPr="00D23CF2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0A1D2B" w:rsidRPr="00D23CF2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3CF2" w:rsidRDefault="00D23CF2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23CF2" w:rsidSect="00FE5B98">
          <w:footerReference w:type="default" r:id="rId7"/>
          <w:pgSz w:w="11907" w:h="16840"/>
          <w:pgMar w:top="1134" w:right="851" w:bottom="992" w:left="1418" w:header="709" w:footer="709" w:gutter="0"/>
          <w:pgNumType w:start="606"/>
          <w:cols w:space="720"/>
        </w:sectPr>
      </w:pPr>
    </w:p>
    <w:p w:rsidR="000A1D2B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CF2" w:rsidRPr="00EC195C" w:rsidRDefault="00D23CF2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паспорт РАБОЧЕЙ ПРОГРАММЫ профессионального модуля</w:t>
      </w:r>
    </w:p>
    <w:p w:rsidR="000A1D2B" w:rsidRPr="00EC195C" w:rsidRDefault="000A1D2B" w:rsidP="00EC195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ПМ.01. ОРГАНИЗАЦИЯ И ВЫПОЛНЕНИЕ РАБОТ В СОСТАВЕ АВАРИЙНО-СПАСАТЕЛЬНЫХ ПОДРАЗДЕЛЕНИЙ В ЧРЕЗВЫЧАЙНЫХ СИТУАЦИЯХ 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spacing w:after="0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является частью программы подготовки специалистов среднего звена в соответствии </w:t>
      </w:r>
      <w:r w:rsidR="00EC195C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 ФГОС</w:t>
      </w:r>
      <w:r w:rsidRPr="00EC19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EC195C" w:rsidRPr="00EC19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СПО по</w:t>
      </w:r>
      <w:r w:rsidRPr="00EC19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специальности 20.02.02 Защита в чрезвычайных ситуациях,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входящей в укрупненную группу специальностей 20.00.00.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Техносферная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</w:p>
    <w:p w:rsidR="000A1D2B" w:rsidRPr="00EC195C" w:rsidRDefault="000A1D2B" w:rsidP="00EC195C">
      <w:pPr>
        <w:spacing w:after="0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1530B3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может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использована в дополнительном профессиональном образовании (в программах повышения квалификации и переподготовки) работников в области 20.00.00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Техносферная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0A1D2B" w:rsidRPr="00EC195C" w:rsidRDefault="000A1D2B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D2B" w:rsidRPr="00EC195C" w:rsidRDefault="000A1D2B" w:rsidP="00EC195C">
      <w:pPr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участия в аварийно-спасательных работах, в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использованием средств индивидуальной защиты; </w:t>
      </w:r>
    </w:p>
    <w:p w:rsidR="000A1D2B" w:rsidRPr="00EC195C" w:rsidRDefault="000A1D2B" w:rsidP="00EC195C">
      <w:pPr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мониторинга, прогнозирования и оценки обстановки в зонах чрезвычайных ситуаций;</w:t>
      </w:r>
    </w:p>
    <w:p w:rsidR="000A1D2B" w:rsidRPr="00EC195C" w:rsidRDefault="000A1D2B" w:rsidP="00EC195C">
      <w:pPr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тактических схем и расчета сил и средств для проведения поисковых и аварийно-спасательных работ;</w:t>
      </w:r>
    </w:p>
    <w:p w:rsidR="000A1D2B" w:rsidRPr="00EC195C" w:rsidRDefault="000A1D2B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источники получения информации на местах чрезвычайных ситуаций;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и проводить работу по сбору оперативной информации, в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разведку в зоне чрезвычайных ситуаций;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рассчитывать доставку личного состава на места чрезвычайных ситуаций;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средства связи и оповещения, приборы и технические средства для </w:t>
      </w:r>
      <w:r w:rsidR="001530B3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 и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обработки оперативной информации;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расчеты вероятного развития чрезвычайных ситуаций;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аварийно-спасательную и инженерную технику и оборудование при проведении аварийно-спасательных работ;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поддерживать групповое взаимодействие и работать в команде; 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идентифицировать поражающие факторы и анализировать информацию об угрозах природного и техногенного характера;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зоны безопасности при выполнении аварийно-спасательных работ;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параметры опасных зон, масштабов и опасности чрезвычайных ситуаций;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организовывать мероприятия по обеспечению безопасности работ, защите личного состава от поражающих факторов;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решения на использование </w:t>
      </w:r>
      <w:r w:rsidR="001530B3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использовать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индивидуальной защиты; 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помощь с учетом психологического состояния, возможных травм и иных нарушений здоровья, этнокультурных особенностей пострадавших;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рассчитывать и проводить математическое моделирование нагрузки на конструкции зданий;</w:t>
      </w:r>
    </w:p>
    <w:p w:rsidR="000A1D2B" w:rsidRPr="00EC195C" w:rsidRDefault="000A1D2B" w:rsidP="00EC195C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штатные системы безопасности зданий, сооружений и объектов транспорта;</w:t>
      </w:r>
    </w:p>
    <w:p w:rsidR="000A1D2B" w:rsidRPr="00EC195C" w:rsidRDefault="000A1D2B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причины, последствия, характер и условия </w:t>
      </w:r>
      <w:r w:rsidR="001530B3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возникновения чрезвычайных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ситуаций;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возможности и условия применения различных видов </w:t>
      </w:r>
      <w:r w:rsidR="001530B3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транспорта, инженерной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аварийно-спасательной техники и оборудования; 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оперативного получения информации;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организации кинологического обследования объектов и местности;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организации и основные технологии проведения спасательных работ в чрезвычайных ситуациях, методы локализации чрезвычайных ситуаций;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возможности и правила применения средств связи;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устройство, принцип действия, правила и безопасные приемы эксплуатации аварийно-спасательной техники и оборудования;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требования проведения спасательных работ на воздушном транспорте и акваториях;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характеристики стихийных экологических бедствий, техногенных аварий и катастроф, их воздействие на население, объекты экономики, окружающую среду; 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поражающие факторы при чрезвычайных ситуациях;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требования по обеспеченности транспортных средств, зданий и сооружений средствами защиты и системами безопасности и технические возможности данных систем;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мероприятий по охране труда и меры безопасности при выполнении работ в чрезвычайных ситуациях;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основы работ спасателей в чрезвычайных ситуациях;</w:t>
      </w:r>
    </w:p>
    <w:p w:rsidR="000A1D2B" w:rsidRPr="00EC195C" w:rsidRDefault="000A1D2B" w:rsidP="00EC195C">
      <w:pPr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расчета и прогнозирования последствий чрезвычайных ситуаций и определения зон безопасности при проведении аварийно-спасательных работ.</w:t>
      </w:r>
    </w:p>
    <w:p w:rsidR="000A1D2B" w:rsidRPr="00EC195C" w:rsidRDefault="000A1D2B" w:rsidP="00EC195C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максимальной 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нагрузки студента _____432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__часов, в том числе: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обязательной аудиторн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учебной нагрузки студента __288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 часов;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внеаудиторной (самостоятельной) учебной работы студента __1</w:t>
      </w:r>
      <w:r w:rsidR="001530B3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4__ часов;</w:t>
      </w:r>
    </w:p>
    <w:p w:rsidR="000A1D2B" w:rsidRPr="00EC195C" w:rsidRDefault="000A1D2B" w:rsidP="00EC195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Default="000A1D2B" w:rsidP="00EC195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95C" w:rsidRDefault="00EC195C" w:rsidP="00EC195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95C" w:rsidRDefault="00EC195C" w:rsidP="00EC195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95C" w:rsidRPr="00EC195C" w:rsidRDefault="00EC195C" w:rsidP="00EC195C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 xml:space="preserve">2. результаты освоения ПРОФЕССИОНАЛЬНОГО МОДУЛЯ </w:t>
      </w: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и выполнение работ в составе аварийно-спасательных подразделений в чрезвычайных ситуациях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8007"/>
      </w:tblGrid>
      <w:tr w:rsidR="000A1D2B" w:rsidRPr="00EC195C" w:rsidTr="000A1D2B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0A1D2B" w:rsidRPr="00EC195C" w:rsidTr="000A1D2B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</w:t>
            </w:r>
            <w:r w:rsidR="00536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Собирать и обрабатывать оперативную информацию о чрезвычайных ситуациях.</w:t>
            </w:r>
          </w:p>
        </w:tc>
      </w:tr>
      <w:tr w:rsidR="000A1D2B" w:rsidRPr="00EC195C" w:rsidTr="000A1D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536506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Собирать информацию и оценивать </w:t>
            </w:r>
            <w:r w:rsidR="005365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обстановку на месте чрезвычайных ситуациях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0A1D2B" w:rsidRPr="00EC195C" w:rsidTr="000A1D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536506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оперативное планирование мероприятий по ликвидации последствий чрезвычайных ситуаций.</w:t>
            </w:r>
          </w:p>
        </w:tc>
      </w:tr>
      <w:tr w:rsidR="000A1D2B" w:rsidRPr="00EC195C" w:rsidTr="000A1D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536506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и выполнять действия по ликвидации последствий чрезвычайных ситуаций.</w:t>
            </w:r>
          </w:p>
        </w:tc>
      </w:tr>
      <w:tr w:rsidR="000A1D2B" w:rsidRPr="00EC195C" w:rsidTr="000A1D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536506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1.5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Wingdings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Обеспечивать безопасность личного состава при выполнении аварийно-спасательных работ.</w:t>
            </w:r>
          </w:p>
        </w:tc>
      </w:tr>
      <w:tr w:rsidR="000A1D2B" w:rsidRPr="00EC195C" w:rsidTr="000A1D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A1D2B" w:rsidRPr="00EC195C" w:rsidTr="000A1D2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</w:tr>
      <w:tr w:rsidR="000A1D2B" w:rsidRPr="00EC195C" w:rsidTr="000A1D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A1D2B" w:rsidRPr="00EC195C" w:rsidTr="000A1D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0A1D2B" w:rsidRPr="00EC195C" w:rsidTr="000A1D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A1D2B" w:rsidRPr="00EC195C" w:rsidTr="000A1D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в коллективе и команде, эффективно общаться с коллегами, руководством, пострадавшими и находящимися в зонах чрезвычайных ситуаций.</w:t>
            </w:r>
          </w:p>
        </w:tc>
      </w:tr>
      <w:tr w:rsidR="000A1D2B" w:rsidRPr="00EC195C" w:rsidTr="000A1D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Брать на себя ответственность за работу членов команды (подчиненных),  результат выполнения заданий.</w:t>
            </w:r>
          </w:p>
        </w:tc>
      </w:tr>
      <w:tr w:rsidR="000A1D2B" w:rsidRPr="00EC195C" w:rsidTr="000A1D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0A1D2B" w:rsidRPr="00EC195C" w:rsidTr="000A1D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Ориентироваться в условиях частой смены технологий в профессиональной деятельности. </w:t>
            </w:r>
          </w:p>
        </w:tc>
      </w:tr>
      <w:tr w:rsidR="000A1D2B" w:rsidRPr="00EC195C" w:rsidTr="000A1D2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 10.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1D2B" w:rsidRPr="00EC195C" w:rsidSect="00FE5B98">
          <w:pgSz w:w="11907" w:h="16840"/>
          <w:pgMar w:top="1134" w:right="851" w:bottom="992" w:left="1418" w:header="709" w:footer="709" w:gutter="0"/>
          <w:pgNumType w:start="609"/>
          <w:cols w:space="720"/>
        </w:sectPr>
      </w:pP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и содержание профессионального модуля</w:t>
      </w: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Тематический план профессионального модуля ПМ.01 Организация и выполнение работ в составе аварийно-спасательных подразделений в чрезвычайных ситуациях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2968"/>
        <w:gridCol w:w="1953"/>
        <w:gridCol w:w="976"/>
        <w:gridCol w:w="1123"/>
        <w:gridCol w:w="848"/>
        <w:gridCol w:w="824"/>
        <w:gridCol w:w="93"/>
        <w:gridCol w:w="947"/>
        <w:gridCol w:w="1200"/>
        <w:gridCol w:w="1977"/>
      </w:tblGrid>
      <w:tr w:rsidR="000A1D2B" w:rsidRPr="00EC195C" w:rsidTr="000A1D2B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:rsidR="00D23CF2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</w:t>
            </w: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</w:t>
            </w:r>
            <w:proofErr w:type="spellEnd"/>
          </w:p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ных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994" w:type="pct"/>
            <w:vMerge w:val="restar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654" w:type="pct"/>
            <w:vMerge w:val="restar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611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4" w:type="pct"/>
            <w:gridSpan w:val="2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0A1D2B" w:rsidRPr="00EC195C" w:rsidTr="000A1D2B">
        <w:trPr>
          <w:trHeight w:val="995"/>
        </w:trPr>
        <w:tc>
          <w:tcPr>
            <w:tcW w:w="677" w:type="pct"/>
            <w:vMerge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vMerge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Merge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gridSpan w:val="3"/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2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обучающегося, </w:t>
            </w:r>
          </w:p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Производственная,</w:t>
            </w:r>
          </w:p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часов</w:t>
            </w:r>
          </w:p>
          <w:p w:rsidR="000A1D2B" w:rsidRPr="00EC195C" w:rsidRDefault="000A1D2B" w:rsidP="00EC195C">
            <w:pPr>
              <w:widowControl w:val="0"/>
              <w:spacing w:after="0" w:line="276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0A1D2B" w:rsidRPr="00EC195C" w:rsidTr="000A1D2B">
        <w:trPr>
          <w:trHeight w:val="390"/>
        </w:trPr>
        <w:tc>
          <w:tcPr>
            <w:tcW w:w="677" w:type="pct"/>
            <w:vMerge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vMerge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Merge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7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2" w:type="pct"/>
            <w:vMerge/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beforeAutospacing="1" w:after="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vMerge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A1D2B" w:rsidRPr="00EC195C" w:rsidTr="000A1D2B">
        <w:tc>
          <w:tcPr>
            <w:tcW w:w="677" w:type="pct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7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" w:type="pct"/>
            <w:tcBorders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0A1D2B" w:rsidRPr="00EC195C" w:rsidTr="000A1D2B">
        <w:tc>
          <w:tcPr>
            <w:tcW w:w="677" w:type="pct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1.1 - ПК 1.5</w:t>
            </w:r>
          </w:p>
        </w:tc>
        <w:tc>
          <w:tcPr>
            <w:tcW w:w="994" w:type="pct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работ в составе аварийно-спасательных подразделений в чрезвычайных ситуациях</w:t>
            </w:r>
          </w:p>
        </w:tc>
        <w:tc>
          <w:tcPr>
            <w:tcW w:w="654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7" w:type="pct"/>
            <w:shd w:val="clear" w:color="auto" w:fill="auto"/>
          </w:tcPr>
          <w:p w:rsidR="000A1D2B" w:rsidRPr="00EC195C" w:rsidRDefault="00D23CF2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shd w:val="clear" w:color="auto" w:fill="auto"/>
          </w:tcPr>
          <w:p w:rsidR="000A1D2B" w:rsidRPr="00EC195C" w:rsidRDefault="00D23CF2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6" w:type="pct"/>
            <w:tcBorders>
              <w:righ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48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2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62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0A1D2B" w:rsidRPr="00EC195C" w:rsidTr="000A1D2B">
        <w:trPr>
          <w:trHeight w:val="310"/>
        </w:trPr>
        <w:tc>
          <w:tcPr>
            <w:tcW w:w="677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</w:tcPr>
          <w:p w:rsidR="000A1D2B" w:rsidRPr="00EC195C" w:rsidRDefault="000A1D2B" w:rsidP="00EC195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54" w:type="pct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7" w:type="pct"/>
            <w:shd w:val="clear" w:color="auto" w:fill="auto"/>
          </w:tcPr>
          <w:p w:rsidR="000A1D2B" w:rsidRPr="00EC195C" w:rsidRDefault="00D23CF2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shd w:val="clear" w:color="auto" w:fill="auto"/>
          </w:tcPr>
          <w:p w:rsidR="000A1D2B" w:rsidRPr="00EC195C" w:rsidRDefault="00D23CF2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A1D2B" w:rsidRPr="00EC195C" w:rsidRDefault="00D23CF2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17" w:type="pct"/>
            <w:tcBorders>
              <w:left w:val="single" w:sz="4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2" w:type="pct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62" w:type="pct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</w:tbl>
    <w:p w:rsidR="000A1D2B" w:rsidRPr="00EC195C" w:rsidRDefault="000A1D2B" w:rsidP="00EC195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</w:p>
    <w:p w:rsidR="000A1D2B" w:rsidRPr="00EC195C" w:rsidRDefault="000A1D2B" w:rsidP="00EC195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</w:p>
    <w:p w:rsidR="000A1D2B" w:rsidRPr="00EC195C" w:rsidRDefault="000A1D2B" w:rsidP="00EC195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  <w:br w:type="page"/>
      </w:r>
      <w:r w:rsidRPr="00EC195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3.2. </w:t>
      </w: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по профессиональному модулю ПМ.</w:t>
      </w:r>
      <w:proofErr w:type="gramStart"/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  Организация</w:t>
      </w:r>
      <w:proofErr w:type="gramEnd"/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выполнение работ в составе аварийно-спасательных подразделений в чрезвычайных ситуациях</w:t>
      </w:r>
    </w:p>
    <w:p w:rsidR="000A1D2B" w:rsidRPr="00EC195C" w:rsidRDefault="000A1D2B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6300"/>
        <w:gridCol w:w="2603"/>
        <w:gridCol w:w="2077"/>
      </w:tblGrid>
      <w:tr w:rsidR="000A1D2B" w:rsidRPr="00EC195C" w:rsidTr="00F70509">
        <w:tc>
          <w:tcPr>
            <w:tcW w:w="3168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2603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0A1D2B" w:rsidRPr="00EC195C" w:rsidRDefault="00F70509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Осваиваемые компетенции</w:t>
            </w:r>
          </w:p>
        </w:tc>
      </w:tr>
      <w:tr w:rsidR="000A1D2B" w:rsidRPr="00EC195C" w:rsidTr="00F70509">
        <w:tc>
          <w:tcPr>
            <w:tcW w:w="3168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3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A1D2B" w:rsidRPr="00EC195C" w:rsidTr="00F70509">
        <w:trPr>
          <w:trHeight w:val="531"/>
        </w:trPr>
        <w:tc>
          <w:tcPr>
            <w:tcW w:w="3168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ПМ 1. </w:t>
            </w: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работ в составе аварийно-спасательных подразделений в чрезвычайных ситуациях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077" w:type="dxa"/>
            <w:vMerge w:val="restart"/>
            <w:shd w:val="clear" w:color="auto" w:fill="C0C0C0"/>
          </w:tcPr>
          <w:p w:rsidR="000A1D2B" w:rsidRDefault="00F70509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F70509" w:rsidRPr="00EC195C" w:rsidRDefault="00F70509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 01.01. Тактика спасательных работ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2077" w:type="dxa"/>
            <w:vMerge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0A1D2B" w:rsidRPr="00EC195C" w:rsidRDefault="000A1D2B" w:rsidP="00EC195C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Чрезвычайные ситуации. Классификация. Условия возникновения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rPr>
          <w:trHeight w:val="1932"/>
        </w:trPr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определения. Причины и условия чрезвычайных ситуаций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Основные определения. Чрезвычайные ситуации, относящиеся к мирному и военному времени. Критерии для отнесения возникающей ситуации к чрезвычайной. Основные последствия ЧС. Масштаб последствий (ущерб) ЧС. Риск ЧС.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  <w:bookmarkStart w:id="1" w:name="_GoBack"/>
            <w:bookmarkEnd w:id="1"/>
          </w:p>
        </w:tc>
      </w:tr>
      <w:tr w:rsidR="000A1D2B" w:rsidRPr="00EC195C" w:rsidTr="00F70509">
        <w:trPr>
          <w:trHeight w:val="1950"/>
        </w:trPr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Классификация чрезвычайных ситуаций</w:t>
            </w:r>
          </w:p>
          <w:p w:rsidR="000A1D2B" w:rsidRPr="00EC195C" w:rsidRDefault="000A1D2B" w:rsidP="00EC195C">
            <w:pPr>
              <w:spacing w:after="0" w:line="276" w:lineRule="auto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классификация чрезвычайных ситуаций техногенного, антропогенного и природного происхождения (характера). Нумерация (коды) классификации чрезвычайных ситуаций. Классификация групп, типов и видов чрезвычайных ситуаций.</w:t>
            </w: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Классификация чрезвычайных ситуаций по масштабу их распространения.</w:t>
            </w: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чрезвычайных событий по скорости распространения опасности (степени внезапности).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rPr>
          <w:trHeight w:val="1127"/>
        </w:trPr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Причины возникновения чрезвычайных ситуаций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Стадии (фазы) развития чрезвычайных ситуаций.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Опасные и вредные факторы в чрезвычайных ситуациях. Виды и средства поражающего воздействия, их классификация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rPr>
          <w:trHeight w:val="2259"/>
        </w:trPr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Очаги поражения и зоны заражения при авариях, катастрофах и стихийных бедствиях, применении современных средств поражения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очагов поражения (заражения) в зависимости от поражающих факторов. Определение степени разрушения. Причины разрушения.</w:t>
            </w: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 разрушения.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повреждений.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сооружения ГО: у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бежища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ротиворадиационные укрытия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простейшие укрытия.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оперативного получения информации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массовой информации в чрезвычайных ситуациях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Теоретико-методологические основы исследования чрезвычайной ситуации. Социально-психологические особенности поведения людей в чрезвычайных ситуациях. Специфика функционирования российских средств массовой информации в условиях чрезвычайных ситуаций.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Реальное состояние и механизмы коррекции функционирования средств массовой информации в условиях чрезвычайных ситуаций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Пресса как источник информации в чрезвычайных ситуациях. Масс-медиа в формировании общественного мнения по проблемам чрезвычайных ситуаций. Механизмы коррекции функционирования средств массовой информации в нештатном режиме.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Основы организации кинологического обследования объектов и местности 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задачи</w:t>
            </w:r>
            <w:proofErr w:type="gram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функции кинологических подразделений. 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tabs>
                <w:tab w:val="center" w:pos="3312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7" w:type="dxa"/>
            <w:vMerge w:val="restart"/>
            <w:shd w:val="clear" w:color="auto" w:fill="C0C0C0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источников получения информации на местах чрезвычайных ситуаций.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по сбору оперативной информации, осуществление разведки в зоне чрезвычайных ситуаций.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связи и оповещения, приборы и технические средства для сбора  и обработки оперативной информации.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организации и основные технологии проведения спасательных работ в чрезвычайных ситуациях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rPr>
          <w:trHeight w:val="22"/>
        </w:trPr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организации и проведения спасательных и других неотложных работ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спасательных работ в очагах массового поражения (ОМП); формирования ГО, техническое оснащение сил ГО. Спасательные работы при радиационном и химическом заражении.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rPr>
          <w:trHeight w:val="22"/>
        </w:trPr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принципы и способы защиты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Эвакуации населения при химическом и радиационном загрязнении; оценка обстановки режима радиационной защиты; организация и проведение дозиметрического и химического контроля; способы защиты населения при 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радиоактивном и химическом заражении местности; обеспечение населения ПР и ПХЗ;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эвакомероприятия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rPr>
          <w:trHeight w:val="22"/>
        </w:trPr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Авиакатастрофы - ЧС нового типа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Декомпрессии; травмы в полёте; безопасные места в самолёте; приготовления к аварии при посадке или взлёте; выходы из самолёта; вынужденная посадка на воду.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локализации чрезвычайных ситуаций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77" w:type="dxa"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аварийно-спасательных и других неотложных работ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Оперативные мероприятия аварийно-спасательные и другие неотложные работ. Основные задачи разведки при всех видах чрезвычайных ситуаций. Выбор видов разведки, способов и технологий ее ведения в зависимости от ха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рактера и масштаба возникшей чрезвычайной ситуации. 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способы поиска пострадавших в завалах и разрушенных здани</w:t>
            </w: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ях</w:t>
            </w:r>
          </w:p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Визуальное обследование участка (объекта) спасательных работ; использование специально обученных собак (кинологический способ); применение специальных приборов; свидетельства очевидцев. Спасение пострадавших, блокированных в замкнутых, заваленных помеще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ниях. Спасение пострадавших, находящихся </w:t>
            </w:r>
            <w:proofErr w:type="gram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верхних этажах</w:t>
            </w:r>
            <w:proofErr w:type="gram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разрушенных (горя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щих) зданий и сооружений. Меры защиты сельскохозяйственных растений при чрезвычайной ситуации.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организации кинологического обследования объектов и местности</w:t>
            </w:r>
          </w:p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подразделений кинологической службы.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поисково-спасательных работ с применением специально обученных собак.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поисково-спасательных работ (далее – ПСР). Взаимодействие с другими подразделениями при проведении ПСР. Основные правила использования поисковых собак. Основные способы ведения ПСР. Обследование обширных территорий. Использование поисковых собак при работе в завалах разрушенных зданий и сооружений. Использование поисковых собак в зоне лесных массивов. Поиск с помощью специально обученных собак пострадавших в транспортных авариях. Поиск пострадавших и утонувших в различных водоемах. Меры безопасности при ведении ПСР с применением специально обученных собак.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аварийно-спасательных и других неотложных работ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Ликвидация долговременных последствий чрезвычайных ситуаций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аварий и стихийных бедствий. Содержание и организация мероприятий по локализации и ликвидации последствий чрезвычайных ситуаций.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ликвидации последствий радиационной аварии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Методы локализации и ликвидации источников радиоактивного загрязнения. 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ликвидации последствий химической аварии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способы локализации и обеззараживания источников химического заражения.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FFFFF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  <w:shd w:val="clear" w:color="auto" w:fill="FFFFFF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ликвидации последствий биологической аварии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 карантина.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  <w:tcBorders>
              <w:top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1.5.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возможности и правила применения средств связи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  <w:tcBorders>
              <w:top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03" w:type="dxa"/>
            <w:vMerge w:val="restart"/>
            <w:tcBorders>
              <w:top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77" w:type="dxa"/>
            <w:tcBorders>
              <w:top w:val="single" w:sz="24" w:space="0" w:color="auto"/>
            </w:tcBorders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связи и оповещения в гарнизоне подразделений МЧС.</w:t>
            </w:r>
          </w:p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связи по назначению: связь извещения, диспетчерская связь, связь на пожаре, ликвидации ЧС. Техническая классификация связи: телефонная, радиосвязь, электронная почта. Автоматическая пожарная и охранно-пожарная сигнализация. Общая схема связи в органах и подразделениях по чрезвычайным ситуациям. Схема телефонной и радиосвязи, применяемая в гарнизоне. Обеспечение связи с подразделениями других гарнизонов. Прямые линии связи с другими специальными службами. Организация и схема связи извещения гарнизона. Организация работы центров оперативного управления (далее – ЦОУ), пунктов связи ПАСЧ и их задачи. Организация несения службы. Схема радиосвязи и телефонной связи на месте чрезвычайной ситуации. Позывные радиостанций гарнизона, частоты (каналы) радиосвязи. Понятие о дальности радиосвязи и факторах, влияющих на прохождение радиоволн. Автоматизированная система связи и оперативного управления. Назначение, задачи, основные требования.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оповещения и информирования населения в чрезвычайных ситуациях мирного и военного времени</w:t>
            </w:r>
          </w:p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проектирования автоматизированных систем оповещения. Основные этапы проектирования </w:t>
            </w: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автоматизированных систем оповещения. Проектирование автоматизированной системы оповещения.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Связь и информатизация</w:t>
            </w:r>
          </w:p>
          <w:p w:rsidR="000A1D2B" w:rsidRPr="00EC195C" w:rsidRDefault="000A1D2B" w:rsidP="00EC195C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i585780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связь</w:t>
            </w:r>
            <w:bookmarkEnd w:id="2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3" w:name="i604384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Радиотрансляция</w:t>
            </w:r>
            <w:bookmarkEnd w:id="3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4" w:name="i614909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Широкополосная интерактивная система кабельного телевидения</w:t>
            </w:r>
            <w:bookmarkEnd w:id="4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радиосвязи. Средства проводной связи. Установки сигнализации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понятия об организации радиосвязи. Схема организации радиосвязи. Типы применяемых радиостанций и их технические характеристики. 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радиостанциях. Правила радиообмена. Техническое обслуживание радиостанций: виды, периодичность и ответственные за проведение. Характерные неисправности радиостанций и методы их устранения.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Телефонные коммутаторы и автоматические телефонные станции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АТС). 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коммутаторов. Принцип действия. Понятие об устройстве телефонной станции. Устройство полуавтоматической телефонной связи (УПТС). Устройство и принцип работы АТС малой емкости.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Щелочные и кислотные аккумуляторы резервного питания аппаратуры. Назначение, устройство, принцип действия, технические характеристики. Правила эксплуатации, обслуживания и подзарядки.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пожарной и охранно-пожарной сигнализации, принцип построения автоматической пожарной и охранно-пожарной сигнализации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Автоматические пожарные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извещатели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назначение, принцип действия, основные характеристики. Ручные пожарные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извещатели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Станции пожарной сигнализации. Приемно-контрольные приборы охранно-пожарной сигнализации. Основные технические характеристики станций пожарной сигнализации и приемно-контрольных приборов. Порядок их эксплуатации.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Станция пожарной сигнализации, установленная на ЦОУ, пункте связи ПАСЧ. Устройство, принцип действия. Правила обслуживания. Проверка работоспособности. Включение и выключение. Действия при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сработке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сигнализации.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77" w:type="dxa"/>
            <w:vMerge w:val="restart"/>
            <w:shd w:val="clear" w:color="auto" w:fill="BFBFB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оперативной информации о чрезвычайных ситуациях.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действий по оповещению и информированию населения в чрезвычайных ситуациях мирного и военного времени. 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расчёт доставки личного состава на места чрезвычайных ситуаций.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связи и оповещения, приборов и технические средства для сбора  и обработки оперативной информации.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Планирование мероприятий по организации и проведению пожарной сигнализации.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1.6.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Устройство, принцип действия, правила и безопасные приемы </w:t>
            </w: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эксплуатации аварийно-спасательной техники и оборудования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Аварийно-спасательные средства и оборудование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Классификация аварийно-спасательных средств и оборудования, основы их применения и перспективы 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развития. Оборудование и инструмент аварийно-спасательных автомобилей на шасси КАМАЗ-4310. Оборудование и инструмент аварийно-спасательных автомобилей на шасси МЕРСЕДЕС-БЕНЦ. Оборудование и инструмент аварийно-спасательных плавающих автомобилей на шасси ЗИЛ-497600 (ЗИЛ-497602) и ЗИЛ-497200 (ЗИЛ-497202). Оборудование и инструмент аварийно-спасательных плавающих автомобилей на шасси ГАЗ-3302 (ГАЗ-Л). Оборудование и инструмент сухопутных аварийно-спасательных автомобилей на шасси ЗИЛ. Подготовка к работе аварийно-спасательного оборудования аварийно-спасательных автомобилей.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эксплуатации спасательной техники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Понятие системы эксплуатации спасательной техники и базовых машин, основные термины и определения. Требования руководящих документов, определяющих порядок эксплуатации спасательной техники. Порядок использования спасательной техники по назначению, требования руководящих документов по эксплуатации машин. Группы эксплуатации и нормы наработки машин. Классификация, общая характеристика и обозначение горюче-смазочных материалов и специальных жидкостей. 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77" w:type="dxa"/>
            <w:vMerge w:val="restart"/>
            <w:shd w:val="clear" w:color="auto" w:fill="C0C0C0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Применение аварийно-спасательной и инженерной техники и оборудования при проведении аварийно-спасательных работ.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1.7.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Нормативные требования проведения спасательных </w:t>
            </w: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 на воздушном транспорте и акваториях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77" w:type="dxa"/>
            <w:vMerge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Аварийно-спасательные работы при ликвидации чрезвычайных ситуаций, вызванных опасными гидрологическими явлениями на акваториях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Общие требования ГОСТ Р 22.8.07-99.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мероприятия при проведении АСР на акваториях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Эвакуация пострадавших. Спасение людей, плавающих на воде. Извлечение людей из помещений, находящихся ниже уровня воды. Последовательность эвакуации людей с аварийных морских (речных) объектов.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Определение выбора способа и средств эвакуации пострадавших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пострадавшим.</w:t>
            </w:r>
          </w:p>
        </w:tc>
        <w:tc>
          <w:tcPr>
            <w:tcW w:w="2603" w:type="dxa"/>
            <w:vMerge/>
            <w:tcBorders>
              <w:bottom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77" w:type="dxa"/>
            <w:vMerge w:val="restart"/>
            <w:shd w:val="clear" w:color="auto" w:fill="BFBFB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эвакуации людей с аварийных речных объектов.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  <w:tcBorders>
              <w:bottom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  <w:tcBorders>
              <w:bottom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пострадавшим на акваториях.</w:t>
            </w:r>
          </w:p>
        </w:tc>
        <w:tc>
          <w:tcPr>
            <w:tcW w:w="2603" w:type="dxa"/>
            <w:vMerge/>
            <w:tcBorders>
              <w:bottom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tcBorders>
              <w:bottom w:val="single" w:sz="24" w:space="0" w:color="auto"/>
            </w:tcBorders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  <w:tcBorders>
              <w:top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1.8.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 стихийных экологических бедствий, техногенных аварий и катастроф, их воздействие на население, объекты экономики, окружающую среду</w:t>
            </w:r>
          </w:p>
        </w:tc>
        <w:tc>
          <w:tcPr>
            <w:tcW w:w="6840" w:type="dxa"/>
            <w:gridSpan w:val="2"/>
            <w:tcBorders>
              <w:top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03" w:type="dxa"/>
            <w:vMerge w:val="restart"/>
            <w:tcBorders>
              <w:top w:val="single" w:sz="2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77" w:type="dxa"/>
            <w:tcBorders>
              <w:top w:val="single" w:sz="24" w:space="0" w:color="auto"/>
            </w:tcBorders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Классификация чрезвычайных ситуаций по темпу развития и по происхождению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Общее понятие о водохозяйственных катастрофах. 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Чрезвычайные ситуации техногенного характера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Транспортные аварии (катастрофы).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Пожары, взрывы, угроза взрывов. Аварии с выбросом (угрозой выброса) химически опасных веществ (ХОВ).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с выбросом (угрозой выброса) радиоактивных веществ.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с выбросом (угрозой выброса) биологически опасных веществ (БОВ).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Внезапное обрушение зданий, сооружений.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на электроэнергетических системах.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на коммунальных системах жизнеобеспечения.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Аварии на очистных сооружениях.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Гидродинамические аварии.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Чрезвычайные ситуации природного характера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Геофизические опасные явления.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Геологические опасные явления (экзогенные геологические явления).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Метеорологические и агрометеорологические опасные явления.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Морские гидрологические опасные явления. Гидрологические опасные явления. Гидрогеологические опасные явления.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Природные пожары.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Инфекционные заболевания людей.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Инфекционная заболеваемость сельскохозяйственных животных.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Поражения сельскохозяйственных растений болезнями и вредителями.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Чрезвычайные ситуации экологического характера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Чрезвычайные ситуации, связанные с изменением состояния суши (почвы, недр, ландшафта).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Чрезвычайные ситуации, связанные с изменением состава и свойств атмосферы (воздушной среды).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Чрезвычайные ситуации, связанные с изменением состояния гидросферы (водной среды).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Экологическая безопасность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Чрезвычайные экологические ситуации. Понятие об экологическом кризисе. Основные глобальные факторы дестабилизации природной среды.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Экологические проблемы.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Причины экологического кризиса.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1.9.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Поражающие факторы при чрезвычайных ситуациях и защита от них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77" w:type="dxa"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rPr>
          <w:trHeight w:val="451"/>
        </w:trPr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Источники чрезвычайных ситуаций, потери и ущерб как их следствие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Система защиты населения и территорий от чрезвычайных ситуаций природного и техногенного характера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Источники чрезвычайных ситуаций.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ринципы защиты населения и территорий от чрезвычайных ситуаций.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Зонирование территорий по видам опасности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Методы определения размера зон опасного радиоактивного загрязнения и проведение мероприятий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 защите населения и территорий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 чрезвычайных ситуаций природного и техногенного характера.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Обеспечение защиты населения и территорий от чрезвычайных ситуаций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Система защитных мероприятий.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Предупреждение чрезвычайных ситуаций и смягчение их последствий.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Предупреждение чрезвычайных ситуаций и обеспечение безопасности пребывания людей на водных объектах.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Мониторинг и прогнозирование чрезвычайных ситуаций.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Мероприятия по защите населения и территорий от чрезвычайных ситуаций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Оповещение населения об угрозе и возникновении чрезвычайной ситуации.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Эвакуация населения из опасных районов и зон в безопасные районы.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Обеспечение эффективности эвакуационных мероприятий.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Медицинская защита населения.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функции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противопожарной защиты.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77" w:type="dxa"/>
            <w:vMerge w:val="restart"/>
            <w:shd w:val="clear" w:color="auto" w:fill="BFBFB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  <w:tcBorders>
              <w:bottom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Идентифицирование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поражающих факторов и анализ информации об угрозах природного и техногенного характера.</w:t>
            </w:r>
          </w:p>
        </w:tc>
        <w:tc>
          <w:tcPr>
            <w:tcW w:w="2603" w:type="dxa"/>
            <w:vMerge/>
            <w:tcBorders>
              <w:bottom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  <w:tcBorders>
              <w:top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1.10.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Ликвидация последствий чрезвычайных ситуаций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77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Основы аварийно-спасательных и других неотложных работ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Общие положения. Аварийно-спасательные и другие неотложные работы. Устройство проездов и проходов к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местам аварий, поврежденным и разрушенным зданиям, подготовка площадок для работы средств механизации.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Обрушение неустойчивых конструкций, разборка завалов и подготовка территории для восстановительных работ или нового строительства. Организация комендантской службы (охрана, оцепление, ограничение доступа посторонних и любопытных) в районе аварии и на прилегающей территории. Тактика действий. Организация и поддержание непрерывного взаимодействия. Обеспечение действий формирований. Разведка. Медицинское обеспечение. Материальное обеспечение. Техническое обеспечение. Страхование спасателей. Проведение аварийно-спасательных и других неотложных работ в зоне бедствия.</w:t>
            </w:r>
          </w:p>
        </w:tc>
        <w:tc>
          <w:tcPr>
            <w:tcW w:w="2603" w:type="dxa"/>
            <w:vMerge/>
            <w:tcBorders>
              <w:right w:val="single" w:sz="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left w:val="single" w:sz="8" w:space="0" w:color="auto"/>
            </w:tcBorders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Меры безопасности при проведении АСДНР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Меры безопасности в зоне разрушений.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Меры безопасности при работах на сетях электроснабжения.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Меры безопасности при работах на сетях водоснабжения.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Меры безопасности при работах на сетях газоснабжения.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Меры безопасности при работах на сетях теплоснабжения.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Меры безопасности в зоне загрязнения радиоактивными веществами.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Меры безопасности при работах в условиях заражения вредными веществами.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Организация работ и меры безопасности в зонах катастрофического затопления.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Некоторые особенности спасательных работ в зимних и ночных условиях.</w:t>
            </w:r>
          </w:p>
        </w:tc>
        <w:tc>
          <w:tcPr>
            <w:tcW w:w="2603" w:type="dxa"/>
            <w:vMerge/>
            <w:tcBorders>
              <w:right w:val="single" w:sz="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left w:val="single" w:sz="8" w:space="0" w:color="auto"/>
            </w:tcBorders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Основы ликвидации последствий заражения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Общие понятия и определения. Методы, способы и общие основы обеззараживания. Вещества и растворы (рецептуры), применяемые для обеззараживания.</w:t>
            </w:r>
          </w:p>
        </w:tc>
        <w:tc>
          <w:tcPr>
            <w:tcW w:w="2603" w:type="dxa"/>
            <w:vMerge/>
            <w:tcBorders>
              <w:right w:val="single" w:sz="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left w:val="single" w:sz="8" w:space="0" w:color="auto"/>
            </w:tcBorders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Технические средства обеззараживания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Индивидуальные средства обеззараживания.</w:t>
            </w:r>
          </w:p>
        </w:tc>
        <w:tc>
          <w:tcPr>
            <w:tcW w:w="2603" w:type="dxa"/>
            <w:vMerge/>
            <w:tcBorders>
              <w:right w:val="single" w:sz="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left w:val="single" w:sz="8" w:space="0" w:color="auto"/>
            </w:tcBorders>
            <w:shd w:val="clear" w:color="auto" w:fill="auto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77" w:type="dxa"/>
            <w:vMerge w:val="restart"/>
            <w:shd w:val="clear" w:color="auto" w:fill="BFBFB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Определение зон безопасности при выполнении аварийно-спасательных работ.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Принятие решения на использование индивидуальной защиты.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средств индивидуальной защиты.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  <w:tcBorders>
              <w:top w:val="single" w:sz="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1.11.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Порядок организации мероприятий по охране труда и меры безопасности при выполнении работ в чрезвычайных ситуациях</w:t>
            </w: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77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Средства защиты от вредных и опасных факторов производственной среды и в чрезвычайных ситуациях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Общая характеристика средств обеспечения безопасности труда. Классификация средств защиты работников от вредных и опасных факторов производственной среды. Средства коллективной и индивидуальной защиты в чрезвычайных ситуациях.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Первая медицинская помощь пострадавшим от несчастного случая на производстве и при чрезвычайной ситуации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Общие принципы первой медицинской помощи. Правила личной и общественной гигиены оказывать первую доврачебную помощь себе и пострадавшим. Первая медицинская помощь пострадавшим при ЧС. Проведение реанимационных мероприятий. Общие принципы оказания первой медицинской помощи пострадавшим в ЧС. Первая медицинская помощь при кровотечении, ранениях и ожогах. Первая медицинская помощь при переломах и синдроме длительного сдавливания. Первая медицинская помощь при утоплении, общем замерзании и обморожении. Болевой шок (травматический, ожоговый) и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его профилактика. Первая медицинская помощь при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электротравме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обмороке. Оказание медицинской помощи при шоке, солнечном и тепловом ударе, отравлении. Понятие о реанимации, признаки клинической и биологической смерти. Приемы сердечно-легочной реанимации. Искусственная вентиляция легких и непрямой массаж сердца. 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Способы иммобилизации конечностей при переломах. Временные способы остановки кровотечения. 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77" w:type="dxa"/>
            <w:vMerge w:val="restart"/>
            <w:shd w:val="clear" w:color="auto" w:fill="BFBFB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Принятие решения на использование и  использование средств индивидуальной защиты.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Оказание помощи с учетом психологического состояния, возможных травм и иных нарушений здоровья, этнокультурных особенностей пострадавших.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  <w:tcBorders>
              <w:bottom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Проведение искусственного дыхания способом «изо рта в рот» и непрямого массажа сердца.</w:t>
            </w:r>
          </w:p>
        </w:tc>
        <w:tc>
          <w:tcPr>
            <w:tcW w:w="2603" w:type="dxa"/>
            <w:vMerge/>
            <w:tcBorders>
              <w:bottom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 w:val="restart"/>
            <w:tcBorders>
              <w:top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1.12.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Психологические основы работ спасателей в чрезвычайных ситуациях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03" w:type="dxa"/>
            <w:vMerge w:val="restart"/>
            <w:tcBorders>
              <w:top w:val="single" w:sz="18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7" w:type="dxa"/>
            <w:vMerge/>
            <w:shd w:val="clear" w:color="auto" w:fill="FFFFF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Актуальные проблемы психологической подготовки спасателей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 ликвидации последствий чрезвычайных ситуаций на территории России.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Психология, основные понятия, определения, методы.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Морально-психологические основы профессиональной деятельности спасателя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Спасение людей – смыслообразующая основа жизни спасателя, доминирующий мотив профессии.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Проблематизация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профессиональной деятельности спасателя. Характеристика личности спасателя.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Профессиональное становление спасателя. Роль морального фактора, примеры самоотверженных действий спасателей в чрезвычайных ситуациях. История спасательного дела в России, профессиональные традиции, их роль в формировании личностных качеств спасателей.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Возрастание социальной значимости профессии спасателя в связи с ростом в современных условиях числа аварий и катастроф техногенного и природного характера.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важные качества спасателя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Понятие о профессионально-важных качествах, их роль в обеспечении успешной деятельности спасателя.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Психологические особенности спасателя, требуемые для профессиональной деятельности.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Психологические особенности поведения населения в чрезвычайной ситуации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Психологическое воздействие обстановки при чрезвычайных ситуациях техногенного и природного характера. Факторы, оказывающие травмирующее воздействие на психику человека: масштаб события, скорость его развития, опасность для жизни, потеря близких, утрата материальных ценностей, резкое изменение жизненного уклада, наличие массовых жертв, дефицит информации, потеря управления.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Индивидуальные различия в характере реакций на чрезвычайную ситуацию: сохранении самообладания, способности к активной деятельности; кратковременных изменениях психического состояния; патологических нарушениях психической деятельности.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Индивидуальные и коллективные формы панических реакций в чрезвычайных ситуациях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Условия их возникновения, методы предупреждения и пресечения паники при ведении спасательных работ. Поведение спасателя среди паникующей и социально напряженной толпы, в условиях боевых действий, терроризма, уголовной среде. Массовое помешательство при галлюцинации. Приемы противодействия слухам. Разбор конкретных ситуаций из практики ведения спасательных работ.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Первая психологическая помощь в очаге чрезвычайной ситуации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Способы и приемы оказания психологической поддержки (первой психологической помощи). Этические нормы поведения при оказании помощи. Модели общения: спасатель – спасатель, спасатель – пострадавший, спасатель – участник чрезвычайной ситуации без видимых поражений.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Методы управления психическим состоянием спасателя при действиях в чрезвычайных ситуациях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Стресс, напряжение, утомление, переутомление, нервный срыв, депрессия. Методики восстановления. Отдых. Лечение. Профилактические мероприятия: питание, аутогенная тренировка, активный отдых, функциональный покой, функциональная музыка. Основы восстановления работоспособности. Патологические и непатологические изменения в организме.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Психологическая подготовленность, опыт действий в чрезвычайных ситуациях, индивидуальные </w:t>
            </w: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особенности – факторы, определяющие психологическую устойчивость спасателя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Изменение текущего состояния спасателя при ведении работ в условиях риска, опасности для жизни, неопределенности, лимита времени, длительных и интенсивных физических нагрузок, острых эмоциональных воздействий (работа с ранеными, погибшими). Субъективные и оперативные признаки состояний перевозбуждения, апатии, боевой готовности. Страх, его проявления.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Понятие о физических и психологических резервах организма, условиях их мобилизации. Управление состоянием спасателя и повышение эффективности спасательных работ, сохранение здоровья спасателя.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Основы психологической и психофизиологической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и реабилитации спасателей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Методы управления состоянием. Дыхательные и физические упражнения. Приемы психической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Способы вывода пострадавшего из обморочного состояния. Приемы рациональной организации труда и отдыха при ведении работ.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Психологическая подготовка спасателя к действиям в ЧС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Методы психологической подготовки к действиям в чрезвычайных ситуациях, создание моделей чрезвычайных ситуаций, проведение тренировок в экстремальных погодных и климатических условиях, на учебно-тренировочных базах с применением комбинированного воздействия факторов огня, задымления, высоты, водных преград, химически опасных </w:t>
            </w: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веществ. Создание трудных ситуаций по спасению пострадавших (манекенов) из-под завалов при наличии загораний, тушение загораний на манекенах, преодоление водных преград в специальном снаряжении.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shd w:val="clear" w:color="auto" w:fill="FFFFF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40" w:type="dxa"/>
            <w:gridSpan w:val="2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77" w:type="dxa"/>
            <w:vMerge w:val="restart"/>
            <w:shd w:val="clear" w:color="auto" w:fill="BFBFBF"/>
          </w:tcPr>
          <w:p w:rsidR="00F70509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0A1D2B" w:rsidRPr="00EC195C" w:rsidRDefault="00F70509" w:rsidP="00F7050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ПК.1.1-1.5</w:t>
            </w: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Проведение тестирования с целью выявления особенностей мотивации поведения обучаемых.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Проведение тестирования обучаемых с целью выявления степени развития необходимых профессионально-важных качеств, умений и навыков.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Беседа и обсуждение результатов тестирования в рамках индивидуальной психологической консультации. Ознакомление обучаемых с их индивидуальными особенностями, рекомендации по их коррекции и учету.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Отработка навыков в общении в чрезвычайной ситуации.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Отработка приемов первой психологической помощи пострадавшим в чрезвычайной ситуации методом решения ситуационных задач (деловая игра).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Освоение методик определения состояния человека. Формирование практических навыков по быстрому восстановлению, снятию усталости и боли.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Аутогенная тренировка, техника ее проведения. Обучение упражнениям для проведения аутогенной тренировки.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3168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00" w:type="dxa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Освоение методик проведения аутогенной тренировки, формирование практических навыков тренировки.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10008" w:type="dxa"/>
            <w:gridSpan w:val="3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ПМ 1.</w:t>
            </w: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03" w:type="dxa"/>
            <w:vMerge w:val="restart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10008" w:type="dxa"/>
            <w:gridSpan w:val="3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практическим работам с использованием методических рекомендаций преподавателя, оформление практических работ.</w:t>
            </w:r>
          </w:p>
        </w:tc>
        <w:tc>
          <w:tcPr>
            <w:tcW w:w="2603" w:type="dxa"/>
            <w:vMerge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rPr>
          <w:trHeight w:val="240"/>
        </w:trPr>
        <w:tc>
          <w:tcPr>
            <w:tcW w:w="10008" w:type="dxa"/>
            <w:gridSpan w:val="3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Примерная тематика домашних заданий</w:t>
            </w:r>
          </w:p>
        </w:tc>
        <w:tc>
          <w:tcPr>
            <w:tcW w:w="2603" w:type="dxa"/>
            <w:vMerge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rPr>
          <w:trHeight w:val="225"/>
        </w:trPr>
        <w:tc>
          <w:tcPr>
            <w:tcW w:w="10008" w:type="dxa"/>
            <w:gridSpan w:val="3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Изучить материалы по следующим темам: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"О защите населения и территорий от чрезвычайных ситуаций природного и техногенного характера".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ФСИН РФ от 29.04.2005 N 336 «Об утверждении Наставления по организации кинологической службы Федеральной службы исполнения наказаний».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22.8.07-99 Безопасность в чрезвычайных ситуациях. Аварийно-спасательные работы при ликвидации чрезвычайных ситуаций, вызванных опасными гидрологическими явлениями на акваториях.</w:t>
            </w:r>
          </w:p>
        </w:tc>
        <w:tc>
          <w:tcPr>
            <w:tcW w:w="2603" w:type="dxa"/>
            <w:vMerge/>
            <w:shd w:val="clear" w:color="auto" w:fill="C0C0C0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c>
          <w:tcPr>
            <w:tcW w:w="10008" w:type="dxa"/>
            <w:gridSpan w:val="3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аварийно-спасательных работах, в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использованием средств индивидуальной защиты.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Мониторинг, прогнозирование и оценка обстановки в зонах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тактических схем и расчета сил и средств для проведения поисковых и аварийно-спасательных работ.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источников получения информации на местах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работ по сбору оперативной информации, в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осуществление разведки в зоне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расчёт доставки личного состава на места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средств связи и оповещения, приборы и технические средства для </w:t>
            </w:r>
            <w:r w:rsidR="00EC195C"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сбора и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оперативной информации.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расчета вероятного развития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аварийно-спасательной и инженерной техники и оборудования при проведении аварийно-спасательных работ.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Идентифицирование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поражающих факторов и анализ информации об угрозах природного и техногенного характера;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зоны безопасности при выполнении аварийно-спасательных работ.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параметров опасных зон, масштабов и опасности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мероприятий по обеспечению безопасности работ, защите личного состава от поражающих факторов.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решения на использование </w:t>
            </w:r>
            <w:r w:rsidR="00EC195C"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использование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индивидуальной защиты.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с учетом психологического состояния, возможных травм и иных нарушений здоровья, этнокультурных особенностей пострадавших.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проведение математическое моделирование нагрузки на конструкции зданий.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штатных систем безопасности зданий, сооружений и объектов транспорта.</w:t>
            </w:r>
          </w:p>
        </w:tc>
        <w:tc>
          <w:tcPr>
            <w:tcW w:w="2603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D2B" w:rsidRPr="00EC195C" w:rsidTr="00F70509">
        <w:trPr>
          <w:trHeight w:val="750"/>
        </w:trPr>
        <w:tc>
          <w:tcPr>
            <w:tcW w:w="10008" w:type="dxa"/>
            <w:gridSpan w:val="3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Производственная практика</w:t>
            </w: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аварийно-спасательных работах, в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использованием средств индивидуальной защиты.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Мониторинг, прогнозирование и оценка обстановки в зонах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тактических схем и расчета сил и средств для проведения поисковых и аварийно-спасательных работ.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источников получения информации на местах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работ по сбору оперативной информации, в </w:t>
            </w: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осуществление разведки в зоне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расчёт доставки личного состава на места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средств связи и оповещения, приборы и технические средства для </w:t>
            </w:r>
            <w:proofErr w:type="gram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сбора  и</w:t>
            </w:r>
            <w:proofErr w:type="gram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оперативной информации.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расчета вероятного развития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аварийно-спасательной и инженерной техники и оборудования при проведении аварийно-спасательных работ.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Идентифицирование</w:t>
            </w:r>
            <w:proofErr w:type="spell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поражающих факторов и анализ информации об угрозах природного и техногенного характера;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зоны безопасности при выполнении аварийно-спасательных работ.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параметров опасных зон, масштабов и опасности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обеспечению безопасности работ, защите личного состава от поражающих факторов.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решения на использование </w:t>
            </w:r>
            <w:proofErr w:type="gramStart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использование</w:t>
            </w:r>
            <w:proofErr w:type="gramEnd"/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индивидуальной защиты.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помощи с учетом психологического состояния, возможных травм и иных нарушений здоровья, этнокультурных особенностей пострадавших.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проведение математическое моделирование нагрузки на конструкции зданий.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штатных систем безопасности зданий, сооружений и объектов транспорта.</w:t>
            </w:r>
          </w:p>
        </w:tc>
        <w:tc>
          <w:tcPr>
            <w:tcW w:w="2603" w:type="dxa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077" w:type="dxa"/>
            <w:vMerge/>
            <w:shd w:val="clear" w:color="auto" w:fill="BFBFBF"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0A1D2B" w:rsidRPr="00EC195C">
          <w:footerReference w:type="even" r:id="rId8"/>
          <w:footerReference w:type="default" r:id="rId9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A1D2B" w:rsidRPr="00EC195C" w:rsidRDefault="000A1D2B" w:rsidP="00EC19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4. условия реализации программы ПРОФЕССИОНАЛЬНОГО МОДУЛЯ</w:t>
      </w:r>
    </w:p>
    <w:p w:rsidR="000A1D2B" w:rsidRPr="00EC195C" w:rsidRDefault="000A1D2B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4.1. 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Требования к минимальному материально-техническому обеспечению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модуля предполагает наличие 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кабинета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учителя (персональный компьютер);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интерактивная доска;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диапроектор.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</w:t>
      </w:r>
    </w:p>
    <w:p w:rsidR="000A1D2B" w:rsidRPr="00EC195C" w:rsidRDefault="000A1D2B" w:rsidP="00EC195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методические руководства к расчетным работам, видеофильмы, слайды;</w:t>
      </w:r>
    </w:p>
    <w:p w:rsidR="000A1D2B" w:rsidRPr="00EC195C" w:rsidRDefault="000A1D2B" w:rsidP="00EC195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демонстрационные плакаты;</w:t>
      </w:r>
    </w:p>
    <w:p w:rsidR="000A1D2B" w:rsidRPr="00EC195C" w:rsidRDefault="000A1D2B" w:rsidP="00EC195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переносное мультимедийное оборудование (проектор и экран);</w:t>
      </w:r>
    </w:p>
    <w:p w:rsidR="000A1D2B" w:rsidRPr="00EC195C" w:rsidRDefault="000A1D2B" w:rsidP="00EC195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комплект учебно-методической документации.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модуля предполагает обязательную производственную практику, которую рекомендуется проводить концентрированно.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1D2B" w:rsidRPr="00EC195C" w:rsidRDefault="000A1D2B" w:rsidP="00EC19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C19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4.2. Информационное обеспечение обучения</w:t>
      </w:r>
    </w:p>
    <w:p w:rsidR="000A1D2B" w:rsidRPr="00EC195C" w:rsidRDefault="000A1D2B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0A1D2B" w:rsidRPr="00EC195C" w:rsidRDefault="000A1D2B" w:rsidP="00EC195C">
      <w:pPr>
        <w:keepNext/>
        <w:numPr>
          <w:ilvl w:val="0"/>
          <w:numId w:val="14"/>
        </w:numPr>
        <w:tabs>
          <w:tab w:val="left" w:pos="709"/>
        </w:tabs>
        <w:autoSpaceDE w:val="0"/>
        <w:autoSpaceDN w:val="0"/>
        <w:spacing w:after="0" w:line="276" w:lineRule="auto"/>
        <w:ind w:left="709" w:hanging="349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Оперативно-розыскная деятельность: Учебник. 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2-е изд., доп. и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перераб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/Под ред. К.К.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Горяинова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В.С.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Овчинского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Г.К.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Синилова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А.Ю. Шумилова. М.: ИНФРА-М, 20</w:t>
      </w:r>
      <w:r w:rsidR="00D23CF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20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0A1D2B" w:rsidRPr="00EC195C" w:rsidRDefault="000A1D2B" w:rsidP="00EC195C">
      <w:pPr>
        <w:numPr>
          <w:ilvl w:val="0"/>
          <w:numId w:val="14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спасателя. С.К. Шойгу, М.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И.Фалеев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Н. Кирилов и др. под общей ред.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Ю.Л.Воробьева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Краснодар: «Сов. Кубань»,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numPr>
          <w:ilvl w:val="0"/>
          <w:numId w:val="1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Гринин А.С., Новиков В.Н. Безопасность жизнедеятельности: Учебное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пособие/ - М.: ФАИР-ПРЕСС,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numPr>
          <w:ilvl w:val="0"/>
          <w:numId w:val="1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Гринин А.С., Новиков В.Н. Экологическая безопасность. Защита территории и населения при чрезвычайных ситуациях: Учебное 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/ - М.: ФАИР-ПРЕСС, 2020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numPr>
          <w:ilvl w:val="0"/>
          <w:numId w:val="14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Савчук О.Н. Методика выявления последствий чрезвычайных ситуаций мирного и военного времени: Учебное пособие / Под общей ред. В, С. Артамонова - СПб.: Санкт-Петербургск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институт ГПС МЧС России,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numPr>
          <w:ilvl w:val="0"/>
          <w:numId w:val="14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Азимов Б.В.,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Навитний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Проблемы ликвидации экологических последствий при чрезвычайных экологических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ситуациях.-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2008.</w:t>
      </w:r>
    </w:p>
    <w:p w:rsidR="000A1D2B" w:rsidRPr="00EC195C" w:rsidRDefault="000A1D2B" w:rsidP="00EC195C">
      <w:pPr>
        <w:numPr>
          <w:ilvl w:val="0"/>
          <w:numId w:val="14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жизнедеятельности: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/ Под ред. проф. Э. 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Арустамова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10-е изд.,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— М.: Издательско-торгова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корпорация «Дашков и К°»,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numPr>
          <w:ilvl w:val="0"/>
          <w:numId w:val="14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Губанов В.М. Чрезвычайные ситуации защита от них: учеб. пособие / В.М. Губанов Л.А. Михайлов,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 Соломин. - М.: Дрофа,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C195C" w:rsidRDefault="00EC195C" w:rsidP="00EC19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195C" w:rsidRDefault="00EC195C" w:rsidP="00EC19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1D2B" w:rsidRPr="00EC195C" w:rsidRDefault="000A1D2B" w:rsidP="00EC195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0A1D2B" w:rsidRPr="00EC195C" w:rsidRDefault="000A1D2B" w:rsidP="00EC195C">
      <w:pPr>
        <w:numPr>
          <w:ilvl w:val="0"/>
          <w:numId w:val="15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Круглов В.А. Защита населения и хоз. объектов в чрезвычайных си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туациях. Радиационная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безопасность./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ред. В.А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Круглова. – Мн.: </w:t>
      </w:r>
      <w:proofErr w:type="spellStart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Амалфея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numPr>
          <w:ilvl w:val="0"/>
          <w:numId w:val="15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В.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населения и хозяйственных объектов в чрез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вычайных ситуациях. Радиационная безопасность: Уч. посо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бие в 3-х частях. Часть 1. Чрезвычайные ситуации и их предупре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ждение / С. В.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Т.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Пустовит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И.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Морз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Мн.: УП «</w:t>
      </w:r>
      <w:proofErr w:type="spellStart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Технопринт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2020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A1D2B" w:rsidRPr="00EC195C" w:rsidRDefault="000A1D2B" w:rsidP="00EC195C">
      <w:pPr>
        <w:numPr>
          <w:ilvl w:val="0"/>
          <w:numId w:val="15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Постник М.И. Защита населения и хозяйственных объектов в чрез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вычайных ситуациях: Учебник /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И.Постник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Мн.: </w:t>
      </w:r>
      <w:proofErr w:type="spellStart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.,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Безопасность жизнедеятельности: Учебник для вузов/ С.В. Белов, А.В.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Ильницкая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А.С.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Козьяков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общей редакцией С.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Белова. - М.: </w:t>
      </w:r>
      <w:proofErr w:type="spellStart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.,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жизнедеятельности: Учебное пособие, 5-е изд., стер. / Под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ред.О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Русака. - </w:t>
      </w:r>
      <w:proofErr w:type="spellStart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proofErr w:type="spellEnd"/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.: "Лань",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 - 448 с. Ил. - (учебники для вузов, специальная литература)</w:t>
      </w:r>
    </w:p>
    <w:p w:rsidR="000A1D2B" w:rsidRPr="00EC195C" w:rsidRDefault="000A1D2B" w:rsidP="00EC195C">
      <w:pPr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жизнедеятельности: Учебник/Под ред. Т.А.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Хван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Хван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23C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Ростов на Дону: "Феникс",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1D2B" w:rsidRPr="00EC195C" w:rsidRDefault="000A1D2B" w:rsidP="00EC195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Интернет-ресурсы:</w:t>
      </w:r>
    </w:p>
    <w:p w:rsidR="000A1D2B" w:rsidRPr="00EC195C" w:rsidRDefault="0015090C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0A1D2B" w:rsidRPr="00EC19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http://obzh.ru/pre/3-3.html</w:t>
        </w:r>
      </w:hyperlink>
      <w:r w:rsidR="000A1D2B"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Электронное учебное пособие - Предупреждение и ликвидация чрезвычайных ситуаций. </w:t>
      </w:r>
      <w:r w:rsidR="00D23C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обращения 28.08.2021</w:t>
      </w:r>
      <w:r w:rsidR="000A1D2B"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A1D2B" w:rsidRPr="00EC195C" w:rsidRDefault="000A1D2B" w:rsidP="00EC19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A1D2B" w:rsidRPr="00EC195C" w:rsidRDefault="000A1D2B" w:rsidP="00EC19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br w:type="page"/>
      </w:r>
      <w:r w:rsidRPr="00EC195C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0A1D2B" w:rsidRPr="00EC195C" w:rsidRDefault="000A1D2B" w:rsidP="00EC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841"/>
        <w:gridCol w:w="1757"/>
      </w:tblGrid>
      <w:tr w:rsidR="000A1D2B" w:rsidRPr="00EC195C" w:rsidTr="000A1D2B">
        <w:trPr>
          <w:trHeight w:val="14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результатов подготовки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</w:tc>
      </w:tr>
      <w:tr w:rsidR="000A1D2B" w:rsidRPr="00EC195C" w:rsidTr="000A1D2B">
        <w:trPr>
          <w:trHeight w:val="66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 Собирать и обрабатывать оперативную информацию о чрезвычайных ситуациях.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точность  обработки оперативной информацию о чрезвычайных ситуациях.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оценка защиты практических работ</w:t>
            </w:r>
          </w:p>
        </w:tc>
      </w:tr>
      <w:tr w:rsidR="000A1D2B" w:rsidRPr="00EC195C" w:rsidTr="000A1D2B">
        <w:trPr>
          <w:trHeight w:val="56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 Собирать информацию и оценивать обстановку на месте чрезвычайной ситуации.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правильность оценивания обстановки на месте чрезвычайной ситуации.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оценка на практическом занятии</w:t>
            </w:r>
          </w:p>
        </w:tc>
      </w:tr>
      <w:tr w:rsidR="000A1D2B" w:rsidRPr="00EC195C" w:rsidTr="000A1D2B">
        <w:trPr>
          <w:trHeight w:val="906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 Осуществлять оперативное планирование мероприятий по ликвидации последствий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составление планирования мероприятий по ликвидации последствий чрезвычайных ситуаций;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оценка на практическом занятии</w:t>
            </w:r>
          </w:p>
        </w:tc>
      </w:tr>
      <w:tr w:rsidR="000A1D2B" w:rsidRPr="00EC195C" w:rsidTr="000A1D2B">
        <w:trPr>
          <w:trHeight w:val="1122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соблюдение последовательности мероприятий по ликвидации последствий чрезвычайных ситуаций.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оценка защиты практических работ</w:t>
            </w:r>
          </w:p>
        </w:tc>
      </w:tr>
      <w:tr w:rsidR="000A1D2B" w:rsidRPr="00EC195C" w:rsidTr="000A1D2B">
        <w:trPr>
          <w:trHeight w:val="786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 Организовывать и выполнять действия по ликвидации последствий чрезвычайных ситуаций.</w:t>
            </w:r>
          </w:p>
          <w:p w:rsidR="000A1D2B" w:rsidRPr="00EC195C" w:rsidRDefault="000A1D2B" w:rsidP="00EC19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соблюдение правил безопасности труда при выполнении действий по ликвидации последствий чрезвычайных ситуаций;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наблюдение за действиями на практике</w:t>
            </w:r>
          </w:p>
        </w:tc>
      </w:tr>
      <w:tr w:rsidR="000A1D2B" w:rsidRPr="00EC195C" w:rsidTr="000A1D2B">
        <w:trPr>
          <w:trHeight w:val="786"/>
        </w:trPr>
        <w:tc>
          <w:tcPr>
            <w:tcW w:w="4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правильность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выполнения действий по ликвидации последствий чрезвычайных ситуаций.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наблюдение за действиями на практике</w:t>
            </w:r>
          </w:p>
        </w:tc>
      </w:tr>
      <w:tr w:rsidR="000A1D2B" w:rsidRPr="00EC195C" w:rsidTr="000A1D2B">
        <w:trPr>
          <w:trHeight w:val="557"/>
        </w:trPr>
        <w:tc>
          <w:tcPr>
            <w:tcW w:w="4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5. Обеспечивать безопасность личного состава при выполнении аварийно-спасательных работ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правильность</w:t>
            </w:r>
            <w:r w:rsidRPr="00EC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195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обеспечения безопасности личного состава при выполнении аварийно-спасательных работ.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2B" w:rsidRPr="00EC195C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19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наблюдение за действиями на практике</w:t>
            </w:r>
          </w:p>
        </w:tc>
      </w:tr>
    </w:tbl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95C" w:rsidRDefault="00EC195C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95C" w:rsidRDefault="00EC195C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626"/>
        <w:gridCol w:w="2233"/>
      </w:tblGrid>
      <w:tr w:rsidR="000A1D2B" w:rsidRPr="00DF5B36" w:rsidTr="000A1D2B">
        <w:tc>
          <w:tcPr>
            <w:tcW w:w="3712" w:type="dxa"/>
            <w:vAlign w:val="center"/>
            <w:hideMark/>
          </w:tcPr>
          <w:p w:rsidR="000A1D2B" w:rsidRPr="00DF5B36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0A1D2B" w:rsidRPr="00DF5B36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626" w:type="dxa"/>
            <w:vAlign w:val="center"/>
            <w:hideMark/>
          </w:tcPr>
          <w:p w:rsidR="000A1D2B" w:rsidRPr="00DF5B36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233" w:type="dxa"/>
            <w:vAlign w:val="center"/>
            <w:hideMark/>
          </w:tcPr>
          <w:p w:rsidR="000A1D2B" w:rsidRPr="00DF5B36" w:rsidRDefault="000A1D2B" w:rsidP="00EC19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0A1D2B" w:rsidRPr="00DF5B36" w:rsidTr="000A1D2B">
        <w:trPr>
          <w:trHeight w:val="2511"/>
        </w:trPr>
        <w:tc>
          <w:tcPr>
            <w:tcW w:w="3712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26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5B36"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качество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 при освоении профессионального модуля;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5B36"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систематическое выполнение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самостоятельной работы по </w:t>
            </w:r>
            <w:r w:rsidR="00DF5B36"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профессиональному модулю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Наблюдение, оценка на практических занятиях, при выполнении работ на  производственной практике и экзамене.</w:t>
            </w:r>
          </w:p>
        </w:tc>
      </w:tr>
      <w:tr w:rsidR="000A1D2B" w:rsidRPr="00DF5B36" w:rsidTr="000A1D2B">
        <w:trPr>
          <w:trHeight w:val="3818"/>
        </w:trPr>
        <w:tc>
          <w:tcPr>
            <w:tcW w:w="3712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  <w:tc>
          <w:tcPr>
            <w:tcW w:w="3626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Рациональная организация рабочего места при выполнении работ в составе аварийно-спасательных подразделений в чрезвычайных ситуациях по заданию руководителя (преподавателя);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рациональное планирование времени при выполнении работ в составе аварийно-спасательных подразделений в чрезвычайных ситуациях с учетом задания руководителя (преподавателя);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эффективность и качество выполнения поставленной задачи руководителя (преподавателя).</w:t>
            </w:r>
          </w:p>
        </w:tc>
        <w:tc>
          <w:tcPr>
            <w:tcW w:w="2233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Наблюдение, оценка деятельности на практических занятиях, при выполнении работ </w:t>
            </w:r>
            <w:r w:rsidR="00DF5B36" w:rsidRPr="00DF5B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учебной</w:t>
            </w:r>
            <w:r w:rsidRPr="00DF5B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5B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 производственной</w:t>
            </w:r>
            <w:proofErr w:type="gramEnd"/>
            <w:r w:rsidRPr="00DF5B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практике.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A1D2B" w:rsidRPr="00DF5B36" w:rsidTr="000A1D2B">
        <w:trPr>
          <w:trHeight w:val="1695"/>
        </w:trPr>
        <w:tc>
          <w:tcPr>
            <w:tcW w:w="3712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26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Правильная оценка наличия аварийно-спасательной техники в рабочей ситуации;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Своевременное и качественное выполнение задания руководителя (преподавателя).</w:t>
            </w:r>
          </w:p>
        </w:tc>
        <w:tc>
          <w:tcPr>
            <w:tcW w:w="2233" w:type="dxa"/>
            <w:hideMark/>
          </w:tcPr>
          <w:p w:rsidR="000A1D2B" w:rsidRPr="00DF5B36" w:rsidRDefault="009D6D64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зультатов наблю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тельностью обу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чающегося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про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0A1D2B" w:rsidRPr="00DF5B36" w:rsidTr="000A1D2B">
        <w:trPr>
          <w:trHeight w:val="845"/>
        </w:trPr>
        <w:tc>
          <w:tcPr>
            <w:tcW w:w="3712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626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Эффективный поиск 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мой информации;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использование различных ис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точников информации, включая электронные.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hideMark/>
          </w:tcPr>
          <w:p w:rsidR="000A1D2B" w:rsidRPr="00DF5B36" w:rsidRDefault="009D6D64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зультатов наблю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тельностью обу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чающегося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про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0A1D2B" w:rsidRPr="00DF5B36" w:rsidTr="000A1D2B">
        <w:trPr>
          <w:trHeight w:val="2220"/>
        </w:trPr>
        <w:tc>
          <w:tcPr>
            <w:tcW w:w="3712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26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навыков использования информационно-коммуникационных программных средств при оформлении работ на производственной практике.</w:t>
            </w:r>
          </w:p>
        </w:tc>
        <w:tc>
          <w:tcPr>
            <w:tcW w:w="2233" w:type="dxa"/>
            <w:hideMark/>
          </w:tcPr>
          <w:p w:rsidR="000A1D2B" w:rsidRPr="00DF5B36" w:rsidRDefault="009D6D64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зультатов наблю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дений за дея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тельностью обу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чающегося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про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0A1D2B" w:rsidRPr="00DF5B36" w:rsidTr="000A1D2B">
        <w:trPr>
          <w:trHeight w:val="2257"/>
        </w:trPr>
        <w:tc>
          <w:tcPr>
            <w:tcW w:w="3712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пострадавшими и находящимися в зонах чрезвычайных ситуаций.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позитивного стиля общения, </w:t>
            </w:r>
            <w:r w:rsidR="00DF5B36"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диалоговыми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формами общения;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5B36"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аргументирование и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5B36"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своей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точки зрения;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успешное выполнение групповых заданий при выполнении вида профессиональной деятельности;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бесконфликтная работа в команде;</w:t>
            </w:r>
          </w:p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бесконфликтное общение с коллегами.</w:t>
            </w:r>
          </w:p>
        </w:tc>
        <w:tc>
          <w:tcPr>
            <w:tcW w:w="2233" w:type="dxa"/>
            <w:hideMark/>
          </w:tcPr>
          <w:p w:rsidR="000A1D2B" w:rsidRPr="00DF5B36" w:rsidRDefault="009D6D64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зуль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наблю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за дея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тельностью обу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чающегося в про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освоения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про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0A1D2B" w:rsidRPr="00DF5B36" w:rsidTr="000A1D2B">
        <w:trPr>
          <w:trHeight w:val="1689"/>
        </w:trPr>
        <w:tc>
          <w:tcPr>
            <w:tcW w:w="3712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</w:t>
            </w:r>
            <w:r w:rsidR="00DF5B36"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результат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заданий. </w:t>
            </w:r>
          </w:p>
        </w:tc>
        <w:tc>
          <w:tcPr>
            <w:tcW w:w="3626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спешное выполнение ситуационных задач, требующих применения профессиональных знаний и навыков.</w:t>
            </w:r>
          </w:p>
        </w:tc>
        <w:tc>
          <w:tcPr>
            <w:tcW w:w="2233" w:type="dxa"/>
            <w:hideMark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дение за дея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0A1D2B" w:rsidRPr="00DF5B36" w:rsidTr="000A1D2B">
        <w:trPr>
          <w:trHeight w:val="1689"/>
        </w:trPr>
        <w:tc>
          <w:tcPr>
            <w:tcW w:w="3712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626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своих знаний, профессионального и личностного развития.</w:t>
            </w:r>
          </w:p>
        </w:tc>
        <w:tc>
          <w:tcPr>
            <w:tcW w:w="2233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дение за дея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стью обу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чающе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гося в про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цессе освое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ния об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разова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тельной про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граммы.</w:t>
            </w:r>
          </w:p>
        </w:tc>
      </w:tr>
      <w:tr w:rsidR="000A1D2B" w:rsidRPr="00DF5B36" w:rsidTr="000A1D2B">
        <w:trPr>
          <w:trHeight w:val="1129"/>
        </w:trPr>
        <w:tc>
          <w:tcPr>
            <w:tcW w:w="3712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26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своих знаний  постоянным наблюдением за изменениями в области новых технологий и внедрение этих технологий в профессиональную деятельность.</w:t>
            </w:r>
          </w:p>
        </w:tc>
        <w:tc>
          <w:tcPr>
            <w:tcW w:w="2233" w:type="dxa"/>
          </w:tcPr>
          <w:p w:rsidR="000A1D2B" w:rsidRPr="00DF5B36" w:rsidRDefault="009D6D64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 деятельностью обучающе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процессе освоения образовательной про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  <w:tr w:rsidR="000A1D2B" w:rsidRPr="00DF5B36" w:rsidTr="000A1D2B">
        <w:trPr>
          <w:trHeight w:val="1689"/>
        </w:trPr>
        <w:tc>
          <w:tcPr>
            <w:tcW w:w="3712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626" w:type="dxa"/>
          </w:tcPr>
          <w:p w:rsidR="000A1D2B" w:rsidRPr="00DF5B36" w:rsidRDefault="000A1D2B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Pr="00DF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спешное выполнение ситуационных задач, требующих применения профессиональных знаний и навыков.</w:t>
            </w:r>
          </w:p>
        </w:tc>
        <w:tc>
          <w:tcPr>
            <w:tcW w:w="2233" w:type="dxa"/>
          </w:tcPr>
          <w:p w:rsidR="000A1D2B" w:rsidRPr="00DF5B36" w:rsidRDefault="009D6D64" w:rsidP="00EC19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 деятельностью обучающегося в процессе освоения образовательной про</w:t>
            </w:r>
            <w:r w:rsidR="000A1D2B" w:rsidRPr="00DF5B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граммы.</w:t>
            </w:r>
          </w:p>
        </w:tc>
      </w:tr>
    </w:tbl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D2B" w:rsidRPr="00EC195C" w:rsidRDefault="000A1D2B" w:rsidP="00EC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A1D2B" w:rsidRPr="00EC1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90C" w:rsidRDefault="0015090C">
      <w:pPr>
        <w:spacing w:after="0" w:line="240" w:lineRule="auto"/>
      </w:pPr>
      <w:r>
        <w:separator/>
      </w:r>
    </w:p>
  </w:endnote>
  <w:endnote w:type="continuationSeparator" w:id="0">
    <w:p w:rsidR="0015090C" w:rsidRDefault="00150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661429"/>
      <w:docPartObj>
        <w:docPartGallery w:val="Page Numbers (Bottom of Page)"/>
        <w:docPartUnique/>
      </w:docPartObj>
    </w:sdtPr>
    <w:sdtEndPr/>
    <w:sdtContent>
      <w:p w:rsidR="00D23CF2" w:rsidRDefault="00D23CF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509" w:rsidRPr="00F70509">
          <w:rPr>
            <w:noProof/>
            <w:lang w:val="ru-RU"/>
          </w:rPr>
          <w:t>611</w:t>
        </w:r>
        <w:r>
          <w:fldChar w:fldCharType="end"/>
        </w:r>
      </w:p>
    </w:sdtContent>
  </w:sdt>
  <w:p w:rsidR="00D23CF2" w:rsidRDefault="00D23CF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CF2" w:rsidRDefault="00D23CF2" w:rsidP="000A1D2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3CF2" w:rsidRDefault="00D23CF2" w:rsidP="000A1D2B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6518233"/>
      <w:docPartObj>
        <w:docPartGallery w:val="Page Numbers (Bottom of Page)"/>
        <w:docPartUnique/>
      </w:docPartObj>
    </w:sdtPr>
    <w:sdtEndPr/>
    <w:sdtContent>
      <w:p w:rsidR="00FE5B98" w:rsidRDefault="00FE5B9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509" w:rsidRPr="00F70509">
          <w:rPr>
            <w:noProof/>
            <w:lang w:val="ru-RU"/>
          </w:rPr>
          <w:t>627</w:t>
        </w:r>
        <w:r>
          <w:fldChar w:fldCharType="end"/>
        </w:r>
      </w:p>
    </w:sdtContent>
  </w:sdt>
  <w:p w:rsidR="00D23CF2" w:rsidRDefault="00D23CF2" w:rsidP="000A1D2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90C" w:rsidRDefault="0015090C">
      <w:pPr>
        <w:spacing w:after="0" w:line="240" w:lineRule="auto"/>
      </w:pPr>
      <w:r>
        <w:separator/>
      </w:r>
    </w:p>
  </w:footnote>
  <w:footnote w:type="continuationSeparator" w:id="0">
    <w:p w:rsidR="0015090C" w:rsidRDefault="00150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790A"/>
    <w:multiLevelType w:val="hybridMultilevel"/>
    <w:tmpl w:val="AEDE0BAA"/>
    <w:lvl w:ilvl="0" w:tplc="DF1CF302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A28D3"/>
    <w:multiLevelType w:val="hybridMultilevel"/>
    <w:tmpl w:val="C2AA8D48"/>
    <w:lvl w:ilvl="0" w:tplc="3DAEB5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472D64"/>
    <w:multiLevelType w:val="hybridMultilevel"/>
    <w:tmpl w:val="436A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76AC8"/>
    <w:multiLevelType w:val="hybridMultilevel"/>
    <w:tmpl w:val="711EF608"/>
    <w:lvl w:ilvl="0" w:tplc="3DAEB5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BB341B"/>
    <w:multiLevelType w:val="hybridMultilevel"/>
    <w:tmpl w:val="E4927BFE"/>
    <w:lvl w:ilvl="0" w:tplc="2086218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E01E5C"/>
    <w:multiLevelType w:val="hybridMultilevel"/>
    <w:tmpl w:val="E7544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FF7234"/>
    <w:multiLevelType w:val="hybridMultilevel"/>
    <w:tmpl w:val="ECB44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E2CDA"/>
    <w:multiLevelType w:val="hybridMultilevel"/>
    <w:tmpl w:val="C6E609C6"/>
    <w:lvl w:ilvl="0" w:tplc="DF1CF302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7F95AF1"/>
    <w:multiLevelType w:val="multilevel"/>
    <w:tmpl w:val="8E6C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FC4EAE"/>
    <w:multiLevelType w:val="hybridMultilevel"/>
    <w:tmpl w:val="4510F7F8"/>
    <w:lvl w:ilvl="0" w:tplc="3DAEB5D0">
      <w:start w:val="1"/>
      <w:numFmt w:val="bullet"/>
      <w:lvlText w:val=""/>
      <w:lvlJc w:val="left"/>
      <w:pPr>
        <w:ind w:left="30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12"/>
  </w:num>
  <w:num w:numId="6">
    <w:abstractNumId w:val="8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5"/>
  </w:num>
  <w:num w:numId="13">
    <w:abstractNumId w:val="11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10"/>
    <w:rsid w:val="000A1D2B"/>
    <w:rsid w:val="0015090C"/>
    <w:rsid w:val="001530B3"/>
    <w:rsid w:val="00244C05"/>
    <w:rsid w:val="00350C62"/>
    <w:rsid w:val="00536506"/>
    <w:rsid w:val="008C3710"/>
    <w:rsid w:val="009D6D64"/>
    <w:rsid w:val="00AD4441"/>
    <w:rsid w:val="00BF51A5"/>
    <w:rsid w:val="00C5332B"/>
    <w:rsid w:val="00D23CF2"/>
    <w:rsid w:val="00DF5B36"/>
    <w:rsid w:val="00E87CFA"/>
    <w:rsid w:val="00EC195C"/>
    <w:rsid w:val="00EE1FFA"/>
    <w:rsid w:val="00F70509"/>
    <w:rsid w:val="00FE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9DBE6"/>
  <w15:chartTrackingRefBased/>
  <w15:docId w15:val="{2FF30F42-09F7-4A86-B803-63DD97DB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CFA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0A1D2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0A1D2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44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4C0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A1D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0A1D2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0A1D2B"/>
  </w:style>
  <w:style w:type="paragraph" w:styleId="a5">
    <w:name w:val="Normal (Web)"/>
    <w:basedOn w:val="a"/>
    <w:uiPriority w:val="99"/>
    <w:rsid w:val="000A1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0A1D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0A1D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0"/>
    <w:link w:val="22"/>
    <w:rsid w:val="000A1D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note text"/>
    <w:basedOn w:val="a"/>
    <w:link w:val="a7"/>
    <w:semiHidden/>
    <w:rsid w:val="000A1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0A1D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0A1D2B"/>
    <w:rPr>
      <w:vertAlign w:val="superscript"/>
    </w:rPr>
  </w:style>
  <w:style w:type="paragraph" w:styleId="24">
    <w:name w:val="Body Text 2"/>
    <w:basedOn w:val="a"/>
    <w:link w:val="25"/>
    <w:rsid w:val="000A1D2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0A1D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rsid w:val="000A1D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A1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0A1D2B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footer"/>
    <w:basedOn w:val="a"/>
    <w:link w:val="ac"/>
    <w:uiPriority w:val="99"/>
    <w:rsid w:val="000A1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0A1D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page number"/>
    <w:basedOn w:val="a0"/>
    <w:rsid w:val="000A1D2B"/>
  </w:style>
  <w:style w:type="table" w:styleId="ae">
    <w:name w:val="Table Grid"/>
    <w:basedOn w:val="a1"/>
    <w:rsid w:val="000A1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0A1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List"/>
    <w:basedOn w:val="a"/>
    <w:rsid w:val="000A1D2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text">
    <w:name w:val="text"/>
    <w:basedOn w:val="a"/>
    <w:rsid w:val="000A1D2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styleId="af0">
    <w:name w:val="Hyperlink"/>
    <w:rsid w:val="000A1D2B"/>
    <w:rPr>
      <w:color w:val="0000FF"/>
      <w:u w:val="single"/>
    </w:rPr>
  </w:style>
  <w:style w:type="paragraph" w:styleId="af1">
    <w:name w:val="header"/>
    <w:basedOn w:val="a"/>
    <w:link w:val="af2"/>
    <w:rsid w:val="000A1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Верхний колонтитул Знак"/>
    <w:basedOn w:val="a0"/>
    <w:link w:val="af1"/>
    <w:rsid w:val="000A1D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List Paragraph"/>
    <w:basedOn w:val="a"/>
    <w:uiPriority w:val="34"/>
    <w:qFormat/>
    <w:rsid w:val="000A1D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rsid w:val="000A1D2B"/>
    <w:rPr>
      <w:sz w:val="16"/>
      <w:szCs w:val="16"/>
    </w:rPr>
  </w:style>
  <w:style w:type="character" w:styleId="af5">
    <w:name w:val="Strong"/>
    <w:uiPriority w:val="22"/>
    <w:qFormat/>
    <w:rsid w:val="000A1D2B"/>
    <w:rPr>
      <w:b/>
      <w:bCs/>
    </w:rPr>
  </w:style>
  <w:style w:type="character" w:customStyle="1" w:styleId="submenu-table">
    <w:name w:val="submenu-table"/>
    <w:basedOn w:val="a0"/>
    <w:rsid w:val="000A1D2B"/>
  </w:style>
  <w:style w:type="paragraph" w:customStyle="1" w:styleId="npb">
    <w:name w:val="npb"/>
    <w:basedOn w:val="a"/>
    <w:rsid w:val="000A1D2B"/>
    <w:pPr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ru-RU"/>
    </w:rPr>
  </w:style>
  <w:style w:type="paragraph" w:styleId="af6">
    <w:name w:val="Body Text Indent"/>
    <w:basedOn w:val="a"/>
    <w:link w:val="af7"/>
    <w:rsid w:val="000A1D2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0A1D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Знак1"/>
    <w:link w:val="af8"/>
    <w:locked/>
    <w:rsid w:val="000A1D2B"/>
    <w:rPr>
      <w:b/>
      <w:sz w:val="24"/>
    </w:rPr>
  </w:style>
  <w:style w:type="paragraph" w:customStyle="1" w:styleId="af9">
    <w:basedOn w:val="a"/>
    <w:next w:val="af8"/>
    <w:qFormat/>
    <w:rsid w:val="000A1D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14">
    <w:name w:val="Название Знак1"/>
    <w:rsid w:val="000A1D2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tyle1">
    <w:name w:val="Style1"/>
    <w:basedOn w:val="a"/>
    <w:rsid w:val="000A1D2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A1D2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A1D2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A1D2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A1D2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0A1D2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0A1D2B"/>
    <w:rPr>
      <w:rFonts w:ascii="Times New Roman" w:hAnsi="Times New Roman"/>
      <w:b/>
      <w:sz w:val="16"/>
    </w:rPr>
  </w:style>
  <w:style w:type="character" w:customStyle="1" w:styleId="FontStyle17">
    <w:name w:val="Font Style17"/>
    <w:rsid w:val="000A1D2B"/>
    <w:rPr>
      <w:rFonts w:ascii="Times New Roman" w:hAnsi="Times New Roman"/>
      <w:b/>
      <w:sz w:val="16"/>
    </w:rPr>
  </w:style>
  <w:style w:type="character" w:customStyle="1" w:styleId="FontStyle18">
    <w:name w:val="Font Style18"/>
    <w:rsid w:val="000A1D2B"/>
    <w:rPr>
      <w:rFonts w:ascii="Times New Roman" w:hAnsi="Times New Roman"/>
      <w:b/>
      <w:sz w:val="10"/>
    </w:rPr>
  </w:style>
  <w:style w:type="character" w:customStyle="1" w:styleId="FontStyle21">
    <w:name w:val="Font Style21"/>
    <w:rsid w:val="000A1D2B"/>
    <w:rPr>
      <w:rFonts w:ascii="Times New Roman" w:hAnsi="Times New Roman"/>
      <w:sz w:val="12"/>
    </w:rPr>
  </w:style>
  <w:style w:type="character" w:customStyle="1" w:styleId="FontStyle23">
    <w:name w:val="Font Style23"/>
    <w:rsid w:val="000A1D2B"/>
    <w:rPr>
      <w:rFonts w:ascii="Times New Roman" w:hAnsi="Times New Roman"/>
      <w:b/>
      <w:sz w:val="12"/>
    </w:rPr>
  </w:style>
  <w:style w:type="paragraph" w:customStyle="1" w:styleId="Style2">
    <w:name w:val="Style2"/>
    <w:basedOn w:val="a"/>
    <w:rsid w:val="000A1D2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0A1D2B"/>
    <w:rPr>
      <w:rFonts w:ascii="Times New Roman" w:hAnsi="Times New Roman"/>
      <w:sz w:val="20"/>
    </w:rPr>
  </w:style>
  <w:style w:type="paragraph" w:customStyle="1" w:styleId="Style10">
    <w:name w:val="Style10"/>
    <w:basedOn w:val="a"/>
    <w:rsid w:val="000A1D2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next w:val="a"/>
    <w:link w:val="13"/>
    <w:qFormat/>
    <w:rsid w:val="000A1D2B"/>
    <w:pPr>
      <w:spacing w:after="0" w:line="240" w:lineRule="auto"/>
      <w:contextualSpacing/>
    </w:pPr>
    <w:rPr>
      <w:b/>
      <w:sz w:val="24"/>
    </w:rPr>
  </w:style>
  <w:style w:type="character" w:customStyle="1" w:styleId="afa">
    <w:name w:val="Заголовок Знак"/>
    <w:basedOn w:val="a0"/>
    <w:uiPriority w:val="10"/>
    <w:rsid w:val="000A1D2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obzh.ru/pre/3-3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35</Pages>
  <Words>7306</Words>
  <Characters>41649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8</cp:revision>
  <cp:lastPrinted>2022-09-26T07:01:00Z</cp:lastPrinted>
  <dcterms:created xsi:type="dcterms:W3CDTF">2020-10-19T14:40:00Z</dcterms:created>
  <dcterms:modified xsi:type="dcterms:W3CDTF">2022-09-26T07:02:00Z</dcterms:modified>
</cp:coreProperties>
</file>